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FB" w:rsidRDefault="00DA318E" w:rsidP="00DA318E">
      <w:pPr>
        <w:jc w:val="cente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5036095</wp:posOffset>
            </wp:positionH>
            <wp:positionV relativeFrom="paragraph">
              <wp:posOffset>-580480</wp:posOffset>
            </wp:positionV>
            <wp:extent cx="1142137" cy="110308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5">
                      <a:extLst>
                        <a:ext uri="{28A0092B-C50C-407E-A947-70E740481C1C}">
                          <a14:useLocalDpi xmlns:a14="http://schemas.microsoft.com/office/drawing/2010/main" val="0"/>
                        </a:ext>
                      </a:extLst>
                    </a:blip>
                    <a:stretch>
                      <a:fillRect/>
                    </a:stretch>
                  </pic:blipFill>
                  <pic:spPr>
                    <a:xfrm>
                      <a:off x="0" y="0"/>
                      <a:ext cx="1142137" cy="1103086"/>
                    </a:xfrm>
                    <a:prstGeom prst="rect">
                      <a:avLst/>
                    </a:prstGeom>
                  </pic:spPr>
                </pic:pic>
              </a:graphicData>
            </a:graphic>
            <wp14:sizeRelH relativeFrom="page">
              <wp14:pctWidth>0</wp14:pctWidth>
            </wp14:sizeRelH>
            <wp14:sizeRelV relativeFrom="page">
              <wp14:pctHeight>0</wp14:pctHeight>
            </wp14:sizeRelV>
          </wp:anchor>
        </w:drawing>
      </w:r>
    </w:p>
    <w:p w:rsidR="00DA318E" w:rsidRPr="00DA318E" w:rsidRDefault="00005836" w:rsidP="00DA318E">
      <w:pPr>
        <w:jc w:val="center"/>
        <w:rPr>
          <w:b/>
          <w:sz w:val="32"/>
        </w:rPr>
      </w:pPr>
      <w:r>
        <w:rPr>
          <w:b/>
          <w:sz w:val="32"/>
        </w:rPr>
        <w:t>Year 6</w:t>
      </w:r>
      <w:r w:rsidR="00DA318E" w:rsidRPr="00DA318E">
        <w:rPr>
          <w:b/>
          <w:sz w:val="32"/>
        </w:rPr>
        <w:t xml:space="preserve"> Home Learning</w:t>
      </w:r>
    </w:p>
    <w:p w:rsidR="00DA318E" w:rsidRDefault="00DA318E" w:rsidP="00DA318E">
      <w:pPr>
        <w:jc w:val="center"/>
      </w:pPr>
    </w:p>
    <w:p w:rsidR="00DA318E" w:rsidRDefault="00DA318E" w:rsidP="00DA318E">
      <w:pPr>
        <w:jc w:val="center"/>
      </w:pPr>
      <w:r>
        <w:t xml:space="preserve">Here is some work for you to do whilst you are at home.  You can keep it safe and bring it in when you return, or can return it to the </w:t>
      </w:r>
      <w:hyperlink r:id="rId6" w:history="1">
        <w:r w:rsidR="00961C64" w:rsidRPr="00826717">
          <w:rPr>
            <w:rStyle w:val="Hyperlink"/>
          </w:rPr>
          <w:t>homelearning@horncastleprimary.co.uk</w:t>
        </w:r>
      </w:hyperlink>
      <w:r>
        <w:t xml:space="preserve"> address.</w:t>
      </w:r>
    </w:p>
    <w:p w:rsidR="00DA318E" w:rsidRPr="00DA318E" w:rsidRDefault="00DA318E" w:rsidP="00DA318E">
      <w:pPr>
        <w:jc w:val="center"/>
        <w:rPr>
          <w:color w:val="FFFFFF" w:themeColor="background1"/>
        </w:rPr>
      </w:pPr>
    </w:p>
    <w:tbl>
      <w:tblPr>
        <w:tblStyle w:val="TableGrid"/>
        <w:tblW w:w="0" w:type="auto"/>
        <w:tblLook w:val="04A0" w:firstRow="1" w:lastRow="0" w:firstColumn="1" w:lastColumn="0" w:noHBand="0" w:noVBand="1"/>
      </w:tblPr>
      <w:tblGrid>
        <w:gridCol w:w="9016"/>
      </w:tblGrid>
      <w:tr w:rsidR="00DA318E" w:rsidRPr="00DA318E" w:rsidTr="00DA318E">
        <w:tc>
          <w:tcPr>
            <w:tcW w:w="9016" w:type="dxa"/>
            <w:shd w:val="clear" w:color="auto" w:fill="7030A0"/>
          </w:tcPr>
          <w:p w:rsidR="00DA318E" w:rsidRPr="00DA318E" w:rsidRDefault="00DA318E" w:rsidP="00DA318E">
            <w:pPr>
              <w:jc w:val="center"/>
              <w:rPr>
                <w:color w:val="FFFFFF" w:themeColor="background1"/>
                <w:sz w:val="32"/>
              </w:rPr>
            </w:pPr>
            <w:r w:rsidRPr="00DA318E">
              <w:rPr>
                <w:color w:val="FFFFFF" w:themeColor="background1"/>
                <w:sz w:val="32"/>
              </w:rPr>
              <w:t>Reading</w:t>
            </w:r>
          </w:p>
        </w:tc>
      </w:tr>
      <w:tr w:rsidR="00DA318E" w:rsidRPr="000535D9" w:rsidTr="00DA318E">
        <w:tc>
          <w:tcPr>
            <w:tcW w:w="9016" w:type="dxa"/>
          </w:tcPr>
          <w:p w:rsidR="00044086" w:rsidRDefault="00005836" w:rsidP="00044086">
            <w:pPr>
              <w:rPr>
                <w:sz w:val="24"/>
              </w:rPr>
            </w:pPr>
            <w:r>
              <w:rPr>
                <w:sz w:val="24"/>
              </w:rPr>
              <w:t>Read a book for 30 minute</w:t>
            </w:r>
            <w:r w:rsidR="00DA318E" w:rsidRPr="000535D9">
              <w:rPr>
                <w:sz w:val="24"/>
              </w:rPr>
              <w:t xml:space="preserve"> each day.  This could be in one go, or split into shorter sessions.  </w:t>
            </w:r>
          </w:p>
          <w:p w:rsidR="00044086" w:rsidRPr="00005836" w:rsidRDefault="00044086" w:rsidP="00044086">
            <w:pPr>
              <w:rPr>
                <w:sz w:val="24"/>
              </w:rPr>
            </w:pPr>
          </w:p>
          <w:p w:rsidR="00005836" w:rsidRDefault="00044086" w:rsidP="00044086">
            <w:pPr>
              <w:rPr>
                <w:sz w:val="24"/>
              </w:rPr>
            </w:pPr>
            <w:r>
              <w:rPr>
                <w:sz w:val="24"/>
              </w:rPr>
              <w:t xml:space="preserve">Choose one of your favourite books and write a book review on it. Think about the things that somebody might want to know about it, such as characters, setting and plot. Don’t forget to say why you enjoy it so much! </w:t>
            </w:r>
          </w:p>
          <w:p w:rsidR="00044086" w:rsidRDefault="00044086" w:rsidP="00044086">
            <w:pPr>
              <w:rPr>
                <w:sz w:val="24"/>
              </w:rPr>
            </w:pPr>
          </w:p>
          <w:p w:rsidR="00044086" w:rsidRPr="00044086" w:rsidRDefault="00044086" w:rsidP="00044086">
            <w:pPr>
              <w:rPr>
                <w:sz w:val="24"/>
              </w:rPr>
            </w:pPr>
            <w:r>
              <w:rPr>
                <w:sz w:val="24"/>
              </w:rPr>
              <w:t xml:space="preserve">Last term, we were reading Who Let the Gods Out, which we will now be reading in story time to finish it. You could listen to the chapters you’ve missed on YouTube. </w:t>
            </w:r>
          </w:p>
        </w:tc>
      </w:tr>
      <w:tr w:rsidR="00DA318E" w:rsidRPr="00DA318E" w:rsidTr="00DA318E">
        <w:tc>
          <w:tcPr>
            <w:tcW w:w="9016" w:type="dxa"/>
            <w:shd w:val="clear" w:color="auto" w:fill="7030A0"/>
          </w:tcPr>
          <w:p w:rsidR="00DA318E" w:rsidRPr="00DA318E" w:rsidRDefault="00DA318E" w:rsidP="00DA318E">
            <w:pPr>
              <w:jc w:val="center"/>
              <w:rPr>
                <w:sz w:val="32"/>
              </w:rPr>
            </w:pPr>
            <w:r w:rsidRPr="00DA318E">
              <w:rPr>
                <w:color w:val="FFFFFF" w:themeColor="background1"/>
                <w:sz w:val="32"/>
              </w:rPr>
              <w:t>English</w:t>
            </w:r>
          </w:p>
        </w:tc>
      </w:tr>
      <w:tr w:rsidR="00DA318E" w:rsidRPr="000535D9" w:rsidTr="00DA318E">
        <w:tc>
          <w:tcPr>
            <w:tcW w:w="9016" w:type="dxa"/>
          </w:tcPr>
          <w:p w:rsidR="006571F4" w:rsidRDefault="00044086" w:rsidP="00044086">
            <w:pPr>
              <w:rPr>
                <w:sz w:val="24"/>
              </w:rPr>
            </w:pPr>
            <w:r>
              <w:rPr>
                <w:sz w:val="24"/>
              </w:rPr>
              <w:t xml:space="preserve">Choose a different video each day to practise some Y6 punctuation and grammar. Remember, these are things we should be using in our writing regularly - </w:t>
            </w:r>
            <w:hyperlink r:id="rId7" w:history="1">
              <w:r w:rsidRPr="00F25FA4">
                <w:rPr>
                  <w:rStyle w:val="Hyperlink"/>
                  <w:sz w:val="24"/>
                </w:rPr>
                <w:t>https://classroom.thenational.academy/subjects-by-year/year-6/subjects/english-grammar</w:t>
              </w:r>
            </w:hyperlink>
            <w:r>
              <w:rPr>
                <w:sz w:val="24"/>
              </w:rPr>
              <w:t xml:space="preserve"> </w:t>
            </w:r>
          </w:p>
          <w:p w:rsidR="00044086" w:rsidRDefault="00044086" w:rsidP="00044086">
            <w:pPr>
              <w:rPr>
                <w:sz w:val="24"/>
              </w:rPr>
            </w:pPr>
          </w:p>
          <w:p w:rsidR="00044086" w:rsidRPr="000535D9" w:rsidRDefault="00044086" w:rsidP="00044086">
            <w:pPr>
              <w:rPr>
                <w:sz w:val="24"/>
              </w:rPr>
            </w:pPr>
            <w:r>
              <w:rPr>
                <w:sz w:val="24"/>
              </w:rPr>
              <w:t xml:space="preserve">We’ve recently learnt about diary entries and the different features that these include. Choose an event/events and write a diary entry for each of these. Remember to be using those features we previously identified. </w:t>
            </w:r>
          </w:p>
        </w:tc>
      </w:tr>
      <w:tr w:rsidR="00DA318E" w:rsidRPr="00DA318E" w:rsidTr="00DA318E">
        <w:tc>
          <w:tcPr>
            <w:tcW w:w="9016" w:type="dxa"/>
            <w:shd w:val="clear" w:color="auto" w:fill="7030A0"/>
          </w:tcPr>
          <w:p w:rsidR="00DA318E" w:rsidRPr="00DA318E" w:rsidRDefault="003C2FFB" w:rsidP="00DA318E">
            <w:pPr>
              <w:jc w:val="center"/>
              <w:rPr>
                <w:color w:val="FFFFFF" w:themeColor="background1"/>
                <w:sz w:val="32"/>
              </w:rPr>
            </w:pPr>
            <w:r>
              <w:rPr>
                <w:color w:val="FFFFFF" w:themeColor="background1"/>
                <w:sz w:val="32"/>
              </w:rPr>
              <w:t>Maths</w:t>
            </w:r>
          </w:p>
        </w:tc>
      </w:tr>
      <w:tr w:rsidR="00DA318E" w:rsidRPr="000535D9" w:rsidTr="00DA318E">
        <w:tc>
          <w:tcPr>
            <w:tcW w:w="9016" w:type="dxa"/>
          </w:tcPr>
          <w:p w:rsidR="00DA318E" w:rsidRDefault="003C2FFB" w:rsidP="003C2FFB">
            <w:pPr>
              <w:rPr>
                <w:sz w:val="24"/>
              </w:rPr>
            </w:pPr>
            <w:r w:rsidRPr="000535D9">
              <w:rPr>
                <w:sz w:val="24"/>
              </w:rPr>
              <w:t xml:space="preserve">Play on Timetable Rock Stars for 20 minutes each day.  </w:t>
            </w:r>
          </w:p>
          <w:p w:rsidR="006571F4" w:rsidRDefault="006571F4" w:rsidP="003C2FFB">
            <w:pPr>
              <w:rPr>
                <w:sz w:val="24"/>
              </w:rPr>
            </w:pPr>
          </w:p>
          <w:p w:rsidR="00044086" w:rsidRDefault="00044086" w:rsidP="003C2FFB">
            <w:pPr>
              <w:rPr>
                <w:sz w:val="24"/>
              </w:rPr>
            </w:pPr>
            <w:r>
              <w:rPr>
                <w:sz w:val="24"/>
              </w:rPr>
              <w:t xml:space="preserve">We’ve done lots of work on decimal numbers. Keep practising this using these videos - </w:t>
            </w:r>
            <w:hyperlink r:id="rId8" w:history="1">
              <w:r w:rsidRPr="00F25FA4">
                <w:rPr>
                  <w:rStyle w:val="Hyperlink"/>
                  <w:sz w:val="24"/>
                </w:rPr>
                <w:t>https://classroom.thenational.academy/units/calculating-with-whole-numbers-and-decimals-4fe5</w:t>
              </w:r>
            </w:hyperlink>
            <w:r>
              <w:rPr>
                <w:sz w:val="24"/>
              </w:rPr>
              <w:t xml:space="preserve"> </w:t>
            </w:r>
          </w:p>
          <w:p w:rsidR="00005836" w:rsidRPr="000535D9" w:rsidRDefault="00005836" w:rsidP="003C2FFB">
            <w:pPr>
              <w:rPr>
                <w:sz w:val="24"/>
              </w:rPr>
            </w:pPr>
          </w:p>
          <w:p w:rsidR="003C2FFB" w:rsidRPr="000535D9" w:rsidRDefault="003C2FFB" w:rsidP="003C2FFB">
            <w:pPr>
              <w:rPr>
                <w:sz w:val="24"/>
              </w:rPr>
            </w:pPr>
            <w:r w:rsidRPr="000535D9">
              <w:rPr>
                <w:sz w:val="24"/>
              </w:rPr>
              <w:t>You might also want to play ‘Hit the Button’</w:t>
            </w:r>
            <w:r w:rsidR="00005836">
              <w:rPr>
                <w:sz w:val="24"/>
              </w:rPr>
              <w:t xml:space="preserve">. </w:t>
            </w:r>
            <w:r w:rsidR="00044086">
              <w:rPr>
                <w:sz w:val="24"/>
              </w:rPr>
              <w:t xml:space="preserve">As a challenge, you could play with the division facts to really test your timetables knowledge </w:t>
            </w:r>
            <w:r w:rsidRPr="000535D9">
              <w:rPr>
                <w:sz w:val="24"/>
              </w:rPr>
              <w:t xml:space="preserve">- </w:t>
            </w:r>
            <w:hyperlink r:id="rId9" w:history="1">
              <w:r w:rsidRPr="000535D9">
                <w:rPr>
                  <w:rStyle w:val="Hyperlink"/>
                  <w:sz w:val="24"/>
                </w:rPr>
                <w:t>https://www.topmarks.co.uk/maths-games/hit-the-button</w:t>
              </w:r>
            </w:hyperlink>
            <w:r w:rsidRPr="000535D9">
              <w:rPr>
                <w:sz w:val="24"/>
              </w:rPr>
              <w:t xml:space="preserve"> </w:t>
            </w:r>
          </w:p>
          <w:p w:rsidR="003C2FFB" w:rsidRPr="000535D9" w:rsidRDefault="003C2FFB" w:rsidP="003C2FFB">
            <w:pPr>
              <w:rPr>
                <w:sz w:val="24"/>
              </w:rPr>
            </w:pPr>
          </w:p>
        </w:tc>
      </w:tr>
      <w:tr w:rsidR="00DA318E" w:rsidRPr="00DA318E" w:rsidTr="00DA318E">
        <w:tc>
          <w:tcPr>
            <w:tcW w:w="9016" w:type="dxa"/>
            <w:shd w:val="clear" w:color="auto" w:fill="7030A0"/>
          </w:tcPr>
          <w:p w:rsidR="00DA318E" w:rsidRPr="00DA318E" w:rsidRDefault="003C2FFB" w:rsidP="00DA318E">
            <w:pPr>
              <w:jc w:val="center"/>
              <w:rPr>
                <w:color w:val="FFFFFF" w:themeColor="background1"/>
                <w:sz w:val="32"/>
              </w:rPr>
            </w:pPr>
            <w:r>
              <w:rPr>
                <w:color w:val="FFFFFF" w:themeColor="background1"/>
                <w:sz w:val="32"/>
              </w:rPr>
              <w:t>Other Subjects</w:t>
            </w:r>
          </w:p>
        </w:tc>
      </w:tr>
      <w:tr w:rsidR="00DA318E" w:rsidRPr="000535D9" w:rsidTr="00DA318E">
        <w:tc>
          <w:tcPr>
            <w:tcW w:w="9016" w:type="dxa"/>
          </w:tcPr>
          <w:p w:rsidR="00DA318E" w:rsidRPr="000535D9" w:rsidRDefault="00005836" w:rsidP="003C2FFB">
            <w:pPr>
              <w:rPr>
                <w:sz w:val="24"/>
              </w:rPr>
            </w:pPr>
            <w:r>
              <w:rPr>
                <w:sz w:val="24"/>
              </w:rPr>
              <w:t xml:space="preserve">This term, in topic, we are learning about </w:t>
            </w:r>
            <w:r w:rsidR="00044086">
              <w:rPr>
                <w:sz w:val="24"/>
              </w:rPr>
              <w:t>‘The Land Before Time’</w:t>
            </w:r>
            <w:r>
              <w:rPr>
                <w:sz w:val="24"/>
              </w:rPr>
              <w:t xml:space="preserve">. Choose some activities from the homework sheet to complete. </w:t>
            </w:r>
          </w:p>
          <w:p w:rsidR="003C2FFB" w:rsidRPr="000535D9" w:rsidRDefault="00044086" w:rsidP="003C2FFB">
            <w:pPr>
              <w:rPr>
                <w:sz w:val="24"/>
              </w:rPr>
            </w:pPr>
            <w:r>
              <w:rPr>
                <w:sz w:val="24"/>
              </w:rPr>
              <w:t xml:space="preserve">You could watch some of these videos to support your learning on this topic - </w:t>
            </w:r>
            <w:hyperlink r:id="rId10" w:history="1">
              <w:r w:rsidRPr="00F25FA4">
                <w:rPr>
                  <w:rStyle w:val="Hyperlink"/>
                  <w:sz w:val="24"/>
                </w:rPr>
                <w:t>https://classroom.thenational.academy/units/humans-and-animals-over-time-db18</w:t>
              </w:r>
            </w:hyperlink>
            <w:r>
              <w:rPr>
                <w:sz w:val="24"/>
              </w:rPr>
              <w:t xml:space="preserve"> </w:t>
            </w:r>
          </w:p>
          <w:p w:rsidR="000535D9" w:rsidRPr="000535D9" w:rsidRDefault="000535D9" w:rsidP="003C2FFB">
            <w:pPr>
              <w:rPr>
                <w:sz w:val="24"/>
              </w:rPr>
            </w:pPr>
          </w:p>
        </w:tc>
      </w:tr>
    </w:tbl>
    <w:p w:rsidR="00DA318E" w:rsidRDefault="00DA318E" w:rsidP="00DA318E">
      <w:pPr>
        <w:jc w:val="center"/>
      </w:pPr>
    </w:p>
    <w:sectPr w:rsidR="00DA3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48E0"/>
    <w:multiLevelType w:val="hybridMultilevel"/>
    <w:tmpl w:val="6B981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8E"/>
    <w:rsid w:val="00005836"/>
    <w:rsid w:val="00044086"/>
    <w:rsid w:val="000535D9"/>
    <w:rsid w:val="003C2FFB"/>
    <w:rsid w:val="006571F4"/>
    <w:rsid w:val="008077FB"/>
    <w:rsid w:val="00844655"/>
    <w:rsid w:val="00961C64"/>
    <w:rsid w:val="00DA3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D8A86-E71F-4DA6-A560-F4F6BC2A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18E"/>
    <w:rPr>
      <w:color w:val="0563C1" w:themeColor="hyperlink"/>
      <w:u w:val="single"/>
    </w:rPr>
  </w:style>
  <w:style w:type="table" w:styleId="TableGrid">
    <w:name w:val="Table Grid"/>
    <w:basedOn w:val="TableNormal"/>
    <w:uiPriority w:val="39"/>
    <w:rsid w:val="00DA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836"/>
    <w:pPr>
      <w:ind w:left="720"/>
      <w:contextualSpacing/>
    </w:pPr>
  </w:style>
  <w:style w:type="character" w:styleId="FollowedHyperlink">
    <w:name w:val="FollowedHyperlink"/>
    <w:basedOn w:val="DefaultParagraphFont"/>
    <w:uiPriority w:val="99"/>
    <w:semiHidden/>
    <w:unhideWhenUsed/>
    <w:rsid w:val="00005836"/>
    <w:rPr>
      <w:color w:val="954F72" w:themeColor="followedHyperlink"/>
      <w:u w:val="single"/>
    </w:rPr>
  </w:style>
  <w:style w:type="character" w:customStyle="1" w:styleId="UnresolvedMention">
    <w:name w:val="Unresolved Mention"/>
    <w:basedOn w:val="DefaultParagraphFont"/>
    <w:uiPriority w:val="99"/>
    <w:semiHidden/>
    <w:unhideWhenUsed/>
    <w:rsid w:val="00657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calculating-with-whole-numbers-and-decimals-4fe5" TargetMode="External"/><Relationship Id="rId3" Type="http://schemas.openxmlformats.org/officeDocument/2006/relationships/settings" Target="settings.xml"/><Relationship Id="rId7" Type="http://schemas.openxmlformats.org/officeDocument/2006/relationships/hyperlink" Target="https://classroom.thenational.academy/subjects-by-year/year-6/subjects/english-gram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elearning@horncastleprimary.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lassroom.thenational.academy/units/humans-and-animals-over-time-db18"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Cox</dc:creator>
  <cp:keywords/>
  <dc:description/>
  <cp:lastModifiedBy>Kelly Cox</cp:lastModifiedBy>
  <cp:revision>2</cp:revision>
  <dcterms:created xsi:type="dcterms:W3CDTF">2022-02-10T11:31:00Z</dcterms:created>
  <dcterms:modified xsi:type="dcterms:W3CDTF">2022-02-10T11:31:00Z</dcterms:modified>
</cp:coreProperties>
</file>